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A47F" w14:textId="77777777" w:rsidR="00921C49" w:rsidRDefault="00921C49">
      <w:pPr>
        <w:pStyle w:val="BodyText"/>
        <w:rPr>
          <w:sz w:val="20"/>
        </w:rPr>
      </w:pPr>
    </w:p>
    <w:p w14:paraId="547D7CF1" w14:textId="77777777" w:rsidR="00921C49" w:rsidRDefault="00921C49">
      <w:pPr>
        <w:pStyle w:val="BodyText"/>
        <w:spacing w:before="3"/>
        <w:rPr>
          <w:sz w:val="17"/>
        </w:rPr>
      </w:pPr>
    </w:p>
    <w:p w14:paraId="6D2F1D76" w14:textId="77777777" w:rsidR="00921C49" w:rsidRDefault="0081078F">
      <w:pPr>
        <w:pStyle w:val="Heading1"/>
        <w:spacing w:before="88"/>
      </w:pPr>
      <w:r>
        <w:rPr>
          <w:color w:val="282828"/>
          <w:w w:val="105"/>
        </w:rPr>
        <w:t>Lakemary Center, Inc.</w:t>
      </w:r>
    </w:p>
    <w:p w14:paraId="438A37FF" w14:textId="77777777" w:rsidR="00921C49" w:rsidRDefault="0081078F">
      <w:pPr>
        <w:spacing w:before="22" w:line="252" w:lineRule="auto"/>
        <w:ind w:left="2388" w:right="2358"/>
        <w:jc w:val="center"/>
        <w:rPr>
          <w:sz w:val="29"/>
        </w:rPr>
      </w:pPr>
      <w:r>
        <w:rPr>
          <w:color w:val="282828"/>
          <w:w w:val="105"/>
          <w:sz w:val="29"/>
        </w:rPr>
        <w:t>Agreement For Salary Reduction Section 401(k)</w:t>
      </w:r>
    </w:p>
    <w:p w14:paraId="2892FC7E" w14:textId="77777777" w:rsidR="00921C49" w:rsidRDefault="00921C49">
      <w:pPr>
        <w:pStyle w:val="BodyText"/>
        <w:spacing w:before="8"/>
        <w:rPr>
          <w:sz w:val="44"/>
        </w:rPr>
      </w:pPr>
    </w:p>
    <w:p w14:paraId="29ED32DC" w14:textId="77777777" w:rsidR="00921C49" w:rsidRDefault="0081078F">
      <w:pPr>
        <w:pStyle w:val="BodyText"/>
        <w:tabs>
          <w:tab w:val="left" w:leader="underscore" w:pos="7659"/>
        </w:tabs>
        <w:ind w:left="280"/>
      </w:pPr>
      <w:r>
        <w:rPr>
          <w:color w:val="282828"/>
          <w:w w:val="105"/>
        </w:rPr>
        <w:t>BY THIS AGREEMENT,</w:t>
      </w:r>
      <w:r>
        <w:rPr>
          <w:color w:val="282828"/>
          <w:spacing w:val="-5"/>
          <w:w w:val="105"/>
        </w:rPr>
        <w:t xml:space="preserve"> </w:t>
      </w:r>
      <w:r>
        <w:rPr>
          <w:color w:val="282828"/>
          <w:w w:val="105"/>
        </w:rPr>
        <w:t>made</w:t>
      </w:r>
      <w:r>
        <w:rPr>
          <w:color w:val="282828"/>
          <w:spacing w:val="-14"/>
          <w:w w:val="105"/>
        </w:rPr>
        <w:t xml:space="preserve"> </w:t>
      </w:r>
      <w:r>
        <w:rPr>
          <w:color w:val="282828"/>
          <w:w w:val="105"/>
        </w:rPr>
        <w:t>between</w:t>
      </w:r>
      <w:r>
        <w:rPr>
          <w:color w:val="282828"/>
          <w:w w:val="105"/>
        </w:rPr>
        <w:tab/>
        <w:t>(the</w:t>
      </w:r>
    </w:p>
    <w:p w14:paraId="0BC4E789" w14:textId="77777777" w:rsidR="00921C49" w:rsidRDefault="0081078F">
      <w:pPr>
        <w:pStyle w:val="BodyText"/>
        <w:spacing w:before="30" w:line="249" w:lineRule="auto"/>
        <w:ind w:left="281" w:hanging="6"/>
      </w:pPr>
      <w:r>
        <w:rPr>
          <w:color w:val="282828"/>
          <w:w w:val="105"/>
        </w:rPr>
        <w:t>"Employee") and Lakemary Center, Inc. (the "Institution"), the parties hereto agree as follows:</w:t>
      </w:r>
    </w:p>
    <w:p w14:paraId="1BF31C6F" w14:textId="77777777" w:rsidR="00921C49" w:rsidRDefault="00921C49">
      <w:pPr>
        <w:pStyle w:val="BodyText"/>
        <w:spacing w:before="4"/>
        <w:rPr>
          <w:sz w:val="15"/>
        </w:rPr>
      </w:pPr>
    </w:p>
    <w:p w14:paraId="58968180" w14:textId="77777777" w:rsidR="00921C49" w:rsidRDefault="0081078F">
      <w:pPr>
        <w:pStyle w:val="BodyText"/>
        <w:tabs>
          <w:tab w:val="left" w:pos="7565"/>
        </w:tabs>
        <w:spacing w:before="91"/>
        <w:ind w:left="275"/>
      </w:pPr>
      <w:r>
        <w:rPr>
          <w:color w:val="282828"/>
          <w:w w:val="110"/>
        </w:rPr>
        <w:t>Effective</w:t>
      </w:r>
      <w:r>
        <w:rPr>
          <w:color w:val="282828"/>
          <w:spacing w:val="-25"/>
          <w:w w:val="110"/>
        </w:rPr>
        <w:t xml:space="preserve"> </w:t>
      </w:r>
      <w:r>
        <w:rPr>
          <w:color w:val="282828"/>
          <w:w w:val="110"/>
        </w:rPr>
        <w:t>with</w:t>
      </w:r>
      <w:r>
        <w:rPr>
          <w:color w:val="282828"/>
          <w:spacing w:val="-29"/>
          <w:w w:val="110"/>
        </w:rPr>
        <w:t xml:space="preserve"> </w:t>
      </w:r>
      <w:r>
        <w:rPr>
          <w:color w:val="282828"/>
          <w:w w:val="110"/>
        </w:rPr>
        <w:t>respect</w:t>
      </w:r>
      <w:r>
        <w:rPr>
          <w:color w:val="282828"/>
          <w:spacing w:val="-22"/>
          <w:w w:val="110"/>
        </w:rPr>
        <w:t xml:space="preserve"> </w:t>
      </w:r>
      <w:r>
        <w:rPr>
          <w:color w:val="282828"/>
          <w:w w:val="110"/>
        </w:rPr>
        <w:t>to</w:t>
      </w:r>
      <w:r>
        <w:rPr>
          <w:color w:val="282828"/>
          <w:spacing w:val="-24"/>
          <w:w w:val="110"/>
        </w:rPr>
        <w:t xml:space="preserve"> </w:t>
      </w:r>
      <w:r>
        <w:rPr>
          <w:color w:val="282828"/>
          <w:w w:val="110"/>
        </w:rPr>
        <w:t>pay</w:t>
      </w:r>
      <w:r>
        <w:rPr>
          <w:color w:val="282828"/>
          <w:spacing w:val="-32"/>
          <w:w w:val="110"/>
        </w:rPr>
        <w:t xml:space="preserve"> </w:t>
      </w:r>
      <w:r>
        <w:rPr>
          <w:color w:val="282828"/>
          <w:w w:val="110"/>
        </w:rPr>
        <w:t>periods</w:t>
      </w:r>
      <w:r>
        <w:rPr>
          <w:color w:val="282828"/>
          <w:spacing w:val="-24"/>
          <w:w w:val="110"/>
        </w:rPr>
        <w:t xml:space="preserve"> </w:t>
      </w:r>
      <w:r>
        <w:rPr>
          <w:color w:val="282828"/>
          <w:w w:val="110"/>
        </w:rPr>
        <w:t>beginning</w:t>
      </w:r>
      <w:r>
        <w:rPr>
          <w:color w:val="282828"/>
          <w:spacing w:val="-20"/>
          <w:w w:val="110"/>
        </w:rPr>
        <w:t xml:space="preserve"> </w:t>
      </w:r>
      <w:r>
        <w:rPr>
          <w:color w:val="282828"/>
          <w:w w:val="110"/>
        </w:rPr>
        <w:t>on</w:t>
      </w:r>
      <w:r>
        <w:rPr>
          <w:color w:val="282828"/>
          <w:spacing w:val="-30"/>
          <w:w w:val="110"/>
        </w:rPr>
        <w:t xml:space="preserve"> </w:t>
      </w:r>
      <w:r>
        <w:rPr>
          <w:color w:val="282828"/>
          <w:w w:val="110"/>
        </w:rPr>
        <w:t>or</w:t>
      </w:r>
      <w:r>
        <w:rPr>
          <w:color w:val="282828"/>
          <w:spacing w:val="-32"/>
          <w:w w:val="110"/>
        </w:rPr>
        <w:t xml:space="preserve"> </w:t>
      </w:r>
      <w:r>
        <w:rPr>
          <w:color w:val="282828"/>
          <w:w w:val="110"/>
        </w:rPr>
        <w:t>after</w:t>
      </w:r>
      <w:r>
        <w:rPr>
          <w:color w:val="282828"/>
          <w:w w:val="110"/>
          <w:u w:val="single" w:color="666666"/>
        </w:rPr>
        <w:t xml:space="preserve"> </w:t>
      </w:r>
      <w:r>
        <w:rPr>
          <w:color w:val="282828"/>
          <w:w w:val="110"/>
          <w:u w:val="single" w:color="666666"/>
        </w:rPr>
        <w:tab/>
      </w:r>
      <w:r>
        <w:rPr>
          <w:color w:val="282828"/>
          <w:w w:val="145"/>
        </w:rPr>
        <w:t>20_,</w:t>
      </w:r>
    </w:p>
    <w:p w14:paraId="20F2E7AA" w14:textId="2A14255B" w:rsidR="00921C49" w:rsidRDefault="0081078F">
      <w:pPr>
        <w:spacing w:before="16" w:line="249" w:lineRule="auto"/>
        <w:ind w:left="272" w:right="390" w:firstLine="6"/>
        <w:rPr>
          <w:b/>
        </w:rPr>
      </w:pPr>
      <w:r>
        <w:rPr>
          <w:color w:val="282828"/>
          <w:w w:val="105"/>
        </w:rPr>
        <w:t>which date is subsequent to the execution of this Agreement, the Employee's salary will be reduced by the amount indicated below. At the same time, the Institution will contribute a corresponding amount to the Employee's annuity contracts (or custodial accounts)</w:t>
      </w:r>
      <w:r>
        <w:rPr>
          <w:color w:val="282828"/>
          <w:spacing w:val="-7"/>
          <w:w w:val="105"/>
        </w:rPr>
        <w:t xml:space="preserve"> </w:t>
      </w:r>
      <w:r>
        <w:rPr>
          <w:color w:val="282828"/>
          <w:w w:val="105"/>
        </w:rPr>
        <w:t>which</w:t>
      </w:r>
      <w:r>
        <w:rPr>
          <w:color w:val="282828"/>
          <w:spacing w:val="-12"/>
          <w:w w:val="105"/>
        </w:rPr>
        <w:t xml:space="preserve"> </w:t>
      </w:r>
      <w:r>
        <w:rPr>
          <w:color w:val="282828"/>
          <w:w w:val="105"/>
        </w:rPr>
        <w:t>the</w:t>
      </w:r>
      <w:r>
        <w:rPr>
          <w:color w:val="282828"/>
          <w:spacing w:val="-18"/>
          <w:w w:val="105"/>
        </w:rPr>
        <w:t xml:space="preserve"> </w:t>
      </w:r>
      <w:r>
        <w:rPr>
          <w:color w:val="282828"/>
          <w:w w:val="105"/>
        </w:rPr>
        <w:t>Employee</w:t>
      </w:r>
      <w:r>
        <w:rPr>
          <w:color w:val="282828"/>
          <w:spacing w:val="-6"/>
          <w:w w:val="105"/>
        </w:rPr>
        <w:t xml:space="preserve"> </w:t>
      </w:r>
      <w:r>
        <w:rPr>
          <w:color w:val="282828"/>
          <w:w w:val="105"/>
        </w:rPr>
        <w:t>will</w:t>
      </w:r>
      <w:r>
        <w:rPr>
          <w:color w:val="282828"/>
          <w:spacing w:val="-12"/>
          <w:w w:val="105"/>
        </w:rPr>
        <w:t xml:space="preserve"> </w:t>
      </w:r>
      <w:r>
        <w:rPr>
          <w:color w:val="282828"/>
          <w:w w:val="105"/>
        </w:rPr>
        <w:t>allocate</w:t>
      </w:r>
      <w:r>
        <w:rPr>
          <w:color w:val="282828"/>
          <w:spacing w:val="-12"/>
          <w:w w:val="105"/>
        </w:rPr>
        <w:t xml:space="preserve"> </w:t>
      </w:r>
      <w:r>
        <w:rPr>
          <w:color w:val="282828"/>
          <w:w w:val="105"/>
        </w:rPr>
        <w:t>among</w:t>
      </w:r>
      <w:r>
        <w:rPr>
          <w:color w:val="282828"/>
          <w:spacing w:val="-7"/>
          <w:w w:val="105"/>
        </w:rPr>
        <w:t xml:space="preserve"> </w:t>
      </w:r>
      <w:r>
        <w:rPr>
          <w:color w:val="282828"/>
          <w:w w:val="105"/>
        </w:rPr>
        <w:t>the</w:t>
      </w:r>
      <w:r>
        <w:rPr>
          <w:color w:val="282828"/>
          <w:spacing w:val="-17"/>
          <w:w w:val="105"/>
        </w:rPr>
        <w:t xml:space="preserve"> </w:t>
      </w:r>
      <w:r>
        <w:rPr>
          <w:color w:val="282828"/>
          <w:w w:val="105"/>
        </w:rPr>
        <w:t>funding</w:t>
      </w:r>
      <w:r>
        <w:rPr>
          <w:color w:val="282828"/>
          <w:spacing w:val="-6"/>
          <w:w w:val="105"/>
        </w:rPr>
        <w:t xml:space="preserve"> </w:t>
      </w:r>
      <w:r>
        <w:rPr>
          <w:color w:val="282828"/>
          <w:w w:val="105"/>
        </w:rPr>
        <w:t>vehicles</w:t>
      </w:r>
      <w:r>
        <w:rPr>
          <w:color w:val="282828"/>
          <w:spacing w:val="-4"/>
          <w:w w:val="105"/>
        </w:rPr>
        <w:t xml:space="preserve"> </w:t>
      </w:r>
      <w:r>
        <w:rPr>
          <w:color w:val="282828"/>
          <w:w w:val="105"/>
        </w:rPr>
        <w:t>approved</w:t>
      </w:r>
      <w:r>
        <w:rPr>
          <w:color w:val="282828"/>
          <w:spacing w:val="-1"/>
          <w:w w:val="105"/>
        </w:rPr>
        <w:t xml:space="preserve"> </w:t>
      </w:r>
      <w:r>
        <w:rPr>
          <w:color w:val="282828"/>
          <w:w w:val="105"/>
        </w:rPr>
        <w:t>by</w:t>
      </w:r>
      <w:r>
        <w:rPr>
          <w:color w:val="282828"/>
          <w:spacing w:val="-16"/>
          <w:w w:val="105"/>
        </w:rPr>
        <w:t xml:space="preserve"> </w:t>
      </w:r>
      <w:r>
        <w:rPr>
          <w:color w:val="282828"/>
          <w:w w:val="105"/>
        </w:rPr>
        <w:t xml:space="preserve">the Institution. </w:t>
      </w:r>
    </w:p>
    <w:p w14:paraId="21AE2845" w14:textId="77777777" w:rsidR="00921C49" w:rsidRDefault="00921C49">
      <w:pPr>
        <w:pStyle w:val="BodyText"/>
        <w:rPr>
          <w:b/>
          <w:sz w:val="24"/>
        </w:rPr>
      </w:pPr>
    </w:p>
    <w:p w14:paraId="314BABCB" w14:textId="77777777" w:rsidR="00921C49" w:rsidRDefault="0081078F">
      <w:pPr>
        <w:pStyle w:val="BodyText"/>
        <w:spacing w:line="252" w:lineRule="auto"/>
        <w:ind w:left="270" w:right="255" w:hanging="3"/>
      </w:pPr>
      <w:r>
        <w:rPr>
          <w:color w:val="282828"/>
          <w:w w:val="105"/>
        </w:rPr>
        <w:t>This Agreement is legally binding and irrevocable for both the Institution and the Employee with respect to amounts paid while employment continues. Either party may terminate or</w:t>
      </w:r>
      <w:r>
        <w:rPr>
          <w:color w:val="282828"/>
          <w:spacing w:val="-6"/>
          <w:w w:val="105"/>
        </w:rPr>
        <w:t xml:space="preserve"> </w:t>
      </w:r>
      <w:r>
        <w:rPr>
          <w:color w:val="282828"/>
          <w:w w:val="105"/>
        </w:rPr>
        <w:t>otherwise</w:t>
      </w:r>
      <w:r>
        <w:rPr>
          <w:color w:val="282828"/>
          <w:spacing w:val="4"/>
          <w:w w:val="105"/>
        </w:rPr>
        <w:t xml:space="preserve"> </w:t>
      </w:r>
      <w:r>
        <w:rPr>
          <w:color w:val="282828"/>
          <w:w w:val="105"/>
        </w:rPr>
        <w:t>modify</w:t>
      </w:r>
      <w:r>
        <w:rPr>
          <w:color w:val="282828"/>
          <w:spacing w:val="-1"/>
          <w:w w:val="105"/>
        </w:rPr>
        <w:t xml:space="preserve"> </w:t>
      </w:r>
      <w:r>
        <w:rPr>
          <w:color w:val="282828"/>
          <w:w w:val="105"/>
        </w:rPr>
        <w:t>salary</w:t>
      </w:r>
      <w:r>
        <w:rPr>
          <w:color w:val="282828"/>
          <w:spacing w:val="-8"/>
          <w:w w:val="105"/>
        </w:rPr>
        <w:t xml:space="preserve"> </w:t>
      </w:r>
      <w:r>
        <w:rPr>
          <w:color w:val="282828"/>
          <w:w w:val="105"/>
        </w:rPr>
        <w:t>reduction as</w:t>
      </w:r>
      <w:r>
        <w:rPr>
          <w:color w:val="282828"/>
          <w:spacing w:val="-7"/>
          <w:w w:val="105"/>
        </w:rPr>
        <w:t xml:space="preserve"> </w:t>
      </w:r>
      <w:r>
        <w:rPr>
          <w:color w:val="282828"/>
          <w:w w:val="105"/>
        </w:rPr>
        <w:t>of</w:t>
      </w:r>
      <w:r>
        <w:rPr>
          <w:color w:val="282828"/>
          <w:spacing w:val="-6"/>
          <w:w w:val="105"/>
        </w:rPr>
        <w:t xml:space="preserve"> </w:t>
      </w:r>
      <w:r>
        <w:rPr>
          <w:color w:val="282828"/>
          <w:w w:val="105"/>
        </w:rPr>
        <w:t>the</w:t>
      </w:r>
      <w:r>
        <w:rPr>
          <w:color w:val="282828"/>
          <w:spacing w:val="-10"/>
          <w:w w:val="105"/>
        </w:rPr>
        <w:t xml:space="preserve"> </w:t>
      </w:r>
      <w:r>
        <w:rPr>
          <w:color w:val="282828"/>
          <w:w w:val="105"/>
        </w:rPr>
        <w:t>end</w:t>
      </w:r>
      <w:r>
        <w:rPr>
          <w:color w:val="282828"/>
          <w:spacing w:val="-4"/>
          <w:w w:val="105"/>
        </w:rPr>
        <w:t xml:space="preserve"> </w:t>
      </w:r>
      <w:r>
        <w:rPr>
          <w:color w:val="282828"/>
          <w:w w:val="105"/>
        </w:rPr>
        <w:t>of</w:t>
      </w:r>
      <w:r>
        <w:rPr>
          <w:color w:val="282828"/>
          <w:spacing w:val="-4"/>
          <w:w w:val="105"/>
        </w:rPr>
        <w:t xml:space="preserve"> </w:t>
      </w:r>
      <w:r>
        <w:rPr>
          <w:color w:val="282828"/>
          <w:w w:val="105"/>
        </w:rPr>
        <w:t>any</w:t>
      </w:r>
      <w:r>
        <w:rPr>
          <w:color w:val="282828"/>
          <w:spacing w:val="-6"/>
          <w:w w:val="105"/>
        </w:rPr>
        <w:t xml:space="preserve"> </w:t>
      </w:r>
      <w:r>
        <w:rPr>
          <w:color w:val="282828"/>
          <w:w w:val="105"/>
        </w:rPr>
        <w:t>pay</w:t>
      </w:r>
      <w:r>
        <w:rPr>
          <w:color w:val="282828"/>
          <w:spacing w:val="-8"/>
          <w:w w:val="105"/>
        </w:rPr>
        <w:t xml:space="preserve"> </w:t>
      </w:r>
      <w:r>
        <w:rPr>
          <w:color w:val="282828"/>
          <w:w w:val="105"/>
        </w:rPr>
        <w:t>period</w:t>
      </w:r>
      <w:r>
        <w:rPr>
          <w:color w:val="282828"/>
          <w:spacing w:val="-2"/>
          <w:w w:val="105"/>
        </w:rPr>
        <w:t xml:space="preserve"> </w:t>
      </w:r>
      <w:r>
        <w:rPr>
          <w:color w:val="282828"/>
          <w:w w:val="105"/>
        </w:rPr>
        <w:t>by</w:t>
      </w:r>
      <w:r>
        <w:rPr>
          <w:color w:val="282828"/>
          <w:spacing w:val="-6"/>
          <w:w w:val="105"/>
        </w:rPr>
        <w:t xml:space="preserve"> </w:t>
      </w:r>
      <w:r>
        <w:rPr>
          <w:color w:val="282828"/>
          <w:w w:val="105"/>
        </w:rPr>
        <w:t>giving at least two weeks written notice of the date of termination, so that this Agreement will not apply to salary subsequently</w:t>
      </w:r>
      <w:r>
        <w:rPr>
          <w:color w:val="282828"/>
          <w:spacing w:val="-12"/>
          <w:w w:val="105"/>
        </w:rPr>
        <w:t xml:space="preserve"> </w:t>
      </w:r>
      <w:r>
        <w:rPr>
          <w:color w:val="282828"/>
          <w:w w:val="105"/>
        </w:rPr>
        <w:t>paid.</w:t>
      </w:r>
    </w:p>
    <w:p w14:paraId="3F0A6496" w14:textId="77777777" w:rsidR="00921C49" w:rsidRDefault="00921C49">
      <w:pPr>
        <w:pStyle w:val="BodyText"/>
        <w:spacing w:before="11"/>
        <w:rPr>
          <w:sz w:val="14"/>
        </w:rPr>
      </w:pPr>
    </w:p>
    <w:p w14:paraId="0CC1A02B" w14:textId="77777777" w:rsidR="00921C49" w:rsidRDefault="0081078F">
      <w:pPr>
        <w:pStyle w:val="BodyText"/>
        <w:tabs>
          <w:tab w:val="left" w:pos="4792"/>
          <w:tab w:val="left" w:pos="5098"/>
        </w:tabs>
        <w:spacing w:before="91"/>
        <w:ind w:left="268"/>
      </w:pPr>
      <w:r>
        <w:rPr>
          <w:color w:val="282828"/>
          <w:w w:val="105"/>
        </w:rPr>
        <w:t>The amount of the salary reductions</w:t>
      </w:r>
      <w:r>
        <w:rPr>
          <w:color w:val="282828"/>
          <w:spacing w:val="-22"/>
          <w:w w:val="105"/>
        </w:rPr>
        <w:t xml:space="preserve"> </w:t>
      </w:r>
      <w:r>
        <w:rPr>
          <w:color w:val="282828"/>
          <w:w w:val="105"/>
        </w:rPr>
        <w:t>shall</w:t>
      </w:r>
      <w:r>
        <w:rPr>
          <w:color w:val="282828"/>
          <w:spacing w:val="-4"/>
          <w:w w:val="105"/>
        </w:rPr>
        <w:t xml:space="preserve"> </w:t>
      </w:r>
      <w:r>
        <w:rPr>
          <w:color w:val="282828"/>
          <w:w w:val="105"/>
        </w:rPr>
        <w:t>be</w:t>
      </w:r>
      <w:r>
        <w:rPr>
          <w:color w:val="282828"/>
          <w:w w:val="105"/>
          <w:u w:val="single" w:color="272727"/>
        </w:rPr>
        <w:t xml:space="preserve"> </w:t>
      </w:r>
      <w:r>
        <w:rPr>
          <w:color w:val="282828"/>
          <w:w w:val="105"/>
          <w:u w:val="single" w:color="272727"/>
        </w:rPr>
        <w:tab/>
      </w:r>
      <w:r>
        <w:rPr>
          <w:color w:val="282828"/>
          <w:w w:val="105"/>
        </w:rPr>
        <w:tab/>
        <w:t>% of gross annual salary per</w:t>
      </w:r>
      <w:r>
        <w:rPr>
          <w:color w:val="282828"/>
          <w:spacing w:val="-24"/>
          <w:w w:val="105"/>
        </w:rPr>
        <w:t xml:space="preserve"> </w:t>
      </w:r>
      <w:r>
        <w:rPr>
          <w:color w:val="282828"/>
          <w:w w:val="105"/>
        </w:rPr>
        <w:t>pay</w:t>
      </w:r>
    </w:p>
    <w:p w14:paraId="7B2A44A5" w14:textId="77777777" w:rsidR="00921C49" w:rsidRDefault="0081078F">
      <w:pPr>
        <w:pStyle w:val="BodyText"/>
        <w:spacing w:before="16" w:line="249" w:lineRule="auto"/>
        <w:ind w:left="266" w:right="390" w:firstLine="4"/>
        <w:rPr>
          <w:color w:val="282828"/>
          <w:w w:val="105"/>
        </w:rPr>
      </w:pPr>
      <w:r>
        <w:rPr>
          <w:color w:val="282828"/>
          <w:w w:val="105"/>
        </w:rPr>
        <w:t>period (bi-weekly) which will produce a total Institution contribution that does not exceed the Employee's statutory allowance under the limitations of IRC Section 415 or Section 402(g), whichever is least. After the employee has completed the eligibility requirements outlined under the Plan, the Employer will match the employee's salary reduction as governed by the Plan.</w:t>
      </w:r>
    </w:p>
    <w:p w14:paraId="7425DABD" w14:textId="77777777" w:rsidR="0072783C" w:rsidRDefault="0072783C">
      <w:pPr>
        <w:pStyle w:val="BodyText"/>
        <w:spacing w:before="16" w:line="249" w:lineRule="auto"/>
        <w:ind w:left="266" w:right="390" w:firstLine="4"/>
        <w:rPr>
          <w:color w:val="282828"/>
          <w:w w:val="105"/>
        </w:rPr>
      </w:pPr>
    </w:p>
    <w:p w14:paraId="5EA96A55" w14:textId="77777777" w:rsidR="0072783C" w:rsidRDefault="0072783C" w:rsidP="0072783C">
      <w:pPr>
        <w:pStyle w:val="Default"/>
      </w:pPr>
    </w:p>
    <w:p w14:paraId="24613AD0" w14:textId="77777777" w:rsidR="0072783C" w:rsidRDefault="0072783C" w:rsidP="0072783C">
      <w:pPr>
        <w:pStyle w:val="Default"/>
        <w:rPr>
          <w:sz w:val="23"/>
          <w:szCs w:val="23"/>
        </w:rPr>
      </w:pPr>
      <w:r>
        <w:t xml:space="preserve"> </w:t>
      </w:r>
      <w:r>
        <w:rPr>
          <w:b/>
          <w:bCs/>
          <w:sz w:val="23"/>
          <w:szCs w:val="23"/>
        </w:rPr>
        <w:t xml:space="preserve">Deferrals irrevocable once made. </w:t>
      </w:r>
      <w:r>
        <w:rPr>
          <w:sz w:val="23"/>
          <w:szCs w:val="23"/>
        </w:rPr>
        <w:t xml:space="preserve">I understand: </w:t>
      </w:r>
    </w:p>
    <w:p w14:paraId="411A01AC" w14:textId="0D3A571B" w:rsidR="0072783C" w:rsidRDefault="0072783C" w:rsidP="0072783C">
      <w:pPr>
        <w:pStyle w:val="Default"/>
        <w:numPr>
          <w:ilvl w:val="0"/>
          <w:numId w:val="2"/>
        </w:numPr>
        <w:rPr>
          <w:sz w:val="23"/>
          <w:szCs w:val="23"/>
        </w:rPr>
      </w:pPr>
      <w:r>
        <w:rPr>
          <w:sz w:val="23"/>
          <w:szCs w:val="23"/>
        </w:rPr>
        <w:t xml:space="preserve">My election regarding the amount and type of deferrals is irrevocable once the employer withholds the deferrals from my paycheck; and </w:t>
      </w:r>
    </w:p>
    <w:p w14:paraId="6C18C494" w14:textId="77777777" w:rsidR="0072783C" w:rsidRDefault="0072783C" w:rsidP="0072783C">
      <w:pPr>
        <w:pStyle w:val="Default"/>
        <w:ind w:left="360"/>
        <w:rPr>
          <w:sz w:val="23"/>
          <w:szCs w:val="23"/>
        </w:rPr>
      </w:pPr>
    </w:p>
    <w:p w14:paraId="1DBF0199" w14:textId="092AF3AB" w:rsidR="0072783C" w:rsidRDefault="0072783C" w:rsidP="0072783C">
      <w:pPr>
        <w:pStyle w:val="Default"/>
        <w:numPr>
          <w:ilvl w:val="0"/>
          <w:numId w:val="2"/>
        </w:numPr>
        <w:rPr>
          <w:sz w:val="23"/>
          <w:szCs w:val="23"/>
        </w:rPr>
      </w:pPr>
      <w:r>
        <w:rPr>
          <w:sz w:val="23"/>
          <w:szCs w:val="23"/>
        </w:rPr>
        <w:t xml:space="preserve">Any change of election regarding the amount or type of deferrals is effective only for deferrals from paychecks I receive after the Plan Administrator accepts my change of election. </w:t>
      </w:r>
    </w:p>
    <w:p w14:paraId="43AD0374" w14:textId="77777777" w:rsidR="0072783C" w:rsidRDefault="0072783C" w:rsidP="0072783C">
      <w:pPr>
        <w:pStyle w:val="Default"/>
        <w:rPr>
          <w:sz w:val="23"/>
          <w:szCs w:val="23"/>
        </w:rPr>
      </w:pPr>
    </w:p>
    <w:p w14:paraId="5F6A4DCF" w14:textId="77777777" w:rsidR="0072783C" w:rsidRDefault="0072783C" w:rsidP="0072783C">
      <w:pPr>
        <w:pStyle w:val="Default"/>
        <w:pageBreakBefore/>
        <w:rPr>
          <w:sz w:val="23"/>
          <w:szCs w:val="23"/>
        </w:rPr>
      </w:pPr>
      <w:r>
        <w:rPr>
          <w:sz w:val="23"/>
          <w:szCs w:val="23"/>
        </w:rPr>
        <w:lastRenderedPageBreak/>
        <w:t xml:space="preserve">I am aware that: </w:t>
      </w:r>
    </w:p>
    <w:p w14:paraId="0C37E1C8" w14:textId="64ACD6A9" w:rsidR="0072783C" w:rsidRDefault="0072783C" w:rsidP="0072783C">
      <w:pPr>
        <w:pStyle w:val="Default"/>
        <w:numPr>
          <w:ilvl w:val="0"/>
          <w:numId w:val="4"/>
        </w:numPr>
        <w:rPr>
          <w:sz w:val="23"/>
          <w:szCs w:val="23"/>
        </w:rPr>
      </w:pPr>
      <w:r>
        <w:rPr>
          <w:sz w:val="23"/>
          <w:szCs w:val="23"/>
        </w:rPr>
        <w:t xml:space="preserve">My contribution may be reduced in order to comply with Federal tax rules and limits, including any higher limits that apply to participants age 50 or older. </w:t>
      </w:r>
    </w:p>
    <w:p w14:paraId="56DD787E" w14:textId="77777777" w:rsidR="0072783C" w:rsidRDefault="0072783C" w:rsidP="0072783C">
      <w:pPr>
        <w:pStyle w:val="Default"/>
        <w:rPr>
          <w:sz w:val="23"/>
          <w:szCs w:val="23"/>
        </w:rPr>
      </w:pPr>
    </w:p>
    <w:p w14:paraId="09645484" w14:textId="2E1FCBCD" w:rsidR="0072783C" w:rsidRDefault="0072783C" w:rsidP="0072783C">
      <w:pPr>
        <w:pStyle w:val="Default"/>
        <w:numPr>
          <w:ilvl w:val="0"/>
          <w:numId w:val="4"/>
        </w:numPr>
        <w:rPr>
          <w:sz w:val="23"/>
          <w:szCs w:val="23"/>
        </w:rPr>
      </w:pPr>
      <w:r>
        <w:rPr>
          <w:sz w:val="23"/>
          <w:szCs w:val="23"/>
        </w:rPr>
        <w:t xml:space="preserve">This election will take effect with the first pay period beginning on or after the first day of the next month, or as soon as it is administratively feasible for my employer to begin deductions from my pay after I file this Salary Reduction Agreement with my employer. I may stop or change my election for future pay periods by giving my employer written notice, which will take effect as soon as administratively feasible. </w:t>
      </w:r>
    </w:p>
    <w:p w14:paraId="690AFE27" w14:textId="77777777" w:rsidR="0072783C" w:rsidRDefault="0072783C" w:rsidP="0072783C">
      <w:pPr>
        <w:pStyle w:val="Default"/>
        <w:rPr>
          <w:sz w:val="23"/>
          <w:szCs w:val="23"/>
        </w:rPr>
      </w:pPr>
    </w:p>
    <w:p w14:paraId="65C512D4" w14:textId="14DA36DE" w:rsidR="0072783C" w:rsidRDefault="0072783C" w:rsidP="0072783C">
      <w:pPr>
        <w:pStyle w:val="Default"/>
        <w:numPr>
          <w:ilvl w:val="0"/>
          <w:numId w:val="4"/>
        </w:numPr>
        <w:rPr>
          <w:sz w:val="23"/>
          <w:szCs w:val="23"/>
        </w:rPr>
      </w:pPr>
      <w:r>
        <w:rPr>
          <w:sz w:val="23"/>
          <w:szCs w:val="23"/>
        </w:rPr>
        <w:t xml:space="preserve">My contributions and earnings cannot be withdrawn or paid until I attain age 59½ or upon my death, disability or termination of employment. My contributions may be available for withdrawal in the event of serious financial hardship (according to the Plan and IRS rules). </w:t>
      </w:r>
    </w:p>
    <w:p w14:paraId="611031C2" w14:textId="77777777" w:rsidR="0072783C" w:rsidRDefault="0072783C">
      <w:pPr>
        <w:pStyle w:val="BodyText"/>
        <w:spacing w:before="16" w:line="249" w:lineRule="auto"/>
        <w:ind w:left="266" w:right="390" w:firstLine="4"/>
      </w:pPr>
    </w:p>
    <w:p w14:paraId="1F986288" w14:textId="77777777" w:rsidR="00921C49" w:rsidRDefault="00921C49">
      <w:pPr>
        <w:pStyle w:val="BodyText"/>
        <w:spacing w:before="6"/>
        <w:rPr>
          <w:sz w:val="23"/>
        </w:rPr>
      </w:pPr>
    </w:p>
    <w:p w14:paraId="3408C729" w14:textId="77777777" w:rsidR="00921C49" w:rsidRDefault="0081078F">
      <w:pPr>
        <w:pStyle w:val="BodyText"/>
        <w:spacing w:line="247" w:lineRule="auto"/>
        <w:ind w:left="267" w:firstLine="1"/>
      </w:pPr>
      <w:r>
        <w:rPr>
          <w:color w:val="282828"/>
          <w:w w:val="105"/>
        </w:rPr>
        <w:t>The amount designated above will be contributed by the Institution to the following authorized funding vehicles:</w:t>
      </w:r>
    </w:p>
    <w:p w14:paraId="4FCD3BDF" w14:textId="77777777" w:rsidR="00921C49" w:rsidRDefault="00921C49">
      <w:pPr>
        <w:pStyle w:val="BodyText"/>
        <w:spacing w:before="9"/>
      </w:pPr>
    </w:p>
    <w:p w14:paraId="0F7EBAE6" w14:textId="77777777" w:rsidR="00921C49" w:rsidRDefault="0081078F">
      <w:pPr>
        <w:pStyle w:val="BodyText"/>
        <w:tabs>
          <w:tab w:val="left" w:pos="797"/>
          <w:tab w:val="left" w:pos="1552"/>
        </w:tabs>
        <w:spacing w:before="1" w:after="4"/>
        <w:ind w:left="280"/>
        <w:rPr>
          <w:color w:val="282828"/>
          <w:w w:val="105"/>
        </w:rPr>
      </w:pPr>
      <w:r>
        <w:rPr>
          <w:color w:val="282828"/>
          <w:w w:val="105"/>
          <w:sz w:val="23"/>
        </w:rPr>
        <w:t>L_</w:t>
      </w:r>
      <w:r>
        <w:rPr>
          <w:color w:val="282828"/>
          <w:w w:val="105"/>
          <w:sz w:val="23"/>
        </w:rPr>
        <w:tab/>
      </w:r>
      <w:r>
        <w:rPr>
          <w:color w:val="282828"/>
          <w:w w:val="105"/>
        </w:rPr>
        <w:t>X_]</w:t>
      </w:r>
      <w:r>
        <w:rPr>
          <w:color w:val="282828"/>
          <w:w w:val="105"/>
        </w:rPr>
        <w:tab/>
        <w:t>TIAA-</w:t>
      </w:r>
      <w:proofErr w:type="spellStart"/>
      <w:r>
        <w:rPr>
          <w:color w:val="282828"/>
          <w:w w:val="105"/>
        </w:rPr>
        <w:t>Cref</w:t>
      </w:r>
      <w:proofErr w:type="spellEnd"/>
      <w:r>
        <w:rPr>
          <w:color w:val="282828"/>
          <w:w w:val="105"/>
        </w:rPr>
        <w:t xml:space="preserve"> Group Retirement Annuity</w:t>
      </w:r>
      <w:r>
        <w:rPr>
          <w:color w:val="282828"/>
          <w:spacing w:val="12"/>
          <w:w w:val="105"/>
        </w:rPr>
        <w:t xml:space="preserve"> </w:t>
      </w:r>
      <w:r>
        <w:rPr>
          <w:color w:val="282828"/>
          <w:w w:val="105"/>
        </w:rPr>
        <w:t>(ORA)</w:t>
      </w:r>
    </w:p>
    <w:p w14:paraId="5E2AD623" w14:textId="77777777" w:rsidR="0072783C" w:rsidRDefault="0072783C">
      <w:pPr>
        <w:pStyle w:val="BodyText"/>
        <w:tabs>
          <w:tab w:val="left" w:pos="797"/>
          <w:tab w:val="left" w:pos="1552"/>
        </w:tabs>
        <w:spacing w:before="1" w:after="4"/>
        <w:ind w:left="280"/>
      </w:pPr>
    </w:p>
    <w:p w14:paraId="54D91682" w14:textId="77777777" w:rsidR="0072783C" w:rsidRDefault="0072783C">
      <w:pPr>
        <w:pStyle w:val="BodyText"/>
        <w:tabs>
          <w:tab w:val="left" w:pos="797"/>
          <w:tab w:val="left" w:pos="1552"/>
        </w:tabs>
        <w:spacing w:before="1" w:after="4"/>
        <w:ind w:left="280"/>
      </w:pPr>
    </w:p>
    <w:p w14:paraId="1565D2F3" w14:textId="052DA310" w:rsidR="0072783C" w:rsidRPr="0081078F" w:rsidRDefault="0072783C" w:rsidP="0081078F">
      <w:pPr>
        <w:pStyle w:val="BodyText"/>
        <w:tabs>
          <w:tab w:val="left" w:pos="797"/>
          <w:tab w:val="left" w:pos="1552"/>
        </w:tabs>
        <w:spacing w:before="1" w:after="4"/>
        <w:ind w:left="280"/>
        <w:rPr>
          <w:b/>
          <w:bCs/>
        </w:rPr>
      </w:pPr>
      <w:r w:rsidRPr="0081078F">
        <w:rPr>
          <w:b/>
          <w:bCs/>
        </w:rPr>
        <w:t>_________________________________</w:t>
      </w:r>
      <w:r w:rsidR="0081078F">
        <w:rPr>
          <w:b/>
          <w:bCs/>
        </w:rPr>
        <w:t>________</w:t>
      </w:r>
      <w:r w:rsidRPr="0081078F">
        <w:rPr>
          <w:b/>
          <w:bCs/>
        </w:rPr>
        <w:t>______________________________</w:t>
      </w:r>
      <w:r w:rsidR="0081078F">
        <w:rPr>
          <w:b/>
          <w:bCs/>
        </w:rPr>
        <w:t>_____</w:t>
      </w:r>
    </w:p>
    <w:p w14:paraId="7E5A7889" w14:textId="2F4A4FDA" w:rsidR="0072783C" w:rsidRPr="0081078F" w:rsidRDefault="0072783C" w:rsidP="0072783C">
      <w:pPr>
        <w:pStyle w:val="BodyText"/>
        <w:tabs>
          <w:tab w:val="left" w:pos="797"/>
          <w:tab w:val="left" w:pos="1552"/>
        </w:tabs>
        <w:spacing w:before="1" w:after="4"/>
        <w:ind w:left="280"/>
        <w:rPr>
          <w:b/>
          <w:bCs/>
        </w:rPr>
      </w:pPr>
      <w:r w:rsidRPr="0081078F">
        <w:rPr>
          <w:b/>
          <w:bCs/>
        </w:rPr>
        <w:t xml:space="preserve">Employee’s Signature                                           </w:t>
      </w:r>
      <w:r w:rsidRPr="0081078F">
        <w:rPr>
          <w:b/>
          <w:bCs/>
        </w:rPr>
        <w:tab/>
      </w:r>
      <w:r w:rsidR="0081078F">
        <w:rPr>
          <w:b/>
          <w:bCs/>
        </w:rPr>
        <w:t>Date</w:t>
      </w:r>
      <w:r w:rsidRPr="0081078F">
        <w:rPr>
          <w:b/>
          <w:bCs/>
        </w:rPr>
        <w:t xml:space="preserve"> </w:t>
      </w:r>
    </w:p>
    <w:p w14:paraId="75052811" w14:textId="77777777" w:rsidR="0072783C" w:rsidRPr="0081078F" w:rsidRDefault="0072783C" w:rsidP="0072783C">
      <w:pPr>
        <w:pStyle w:val="BodyText"/>
        <w:tabs>
          <w:tab w:val="left" w:pos="797"/>
          <w:tab w:val="left" w:pos="1552"/>
        </w:tabs>
        <w:spacing w:before="1" w:after="4"/>
        <w:ind w:left="280"/>
        <w:rPr>
          <w:b/>
          <w:bCs/>
        </w:rPr>
      </w:pPr>
    </w:p>
    <w:p w14:paraId="61DEF79B" w14:textId="77777777" w:rsidR="0072783C" w:rsidRPr="0081078F" w:rsidRDefault="0072783C" w:rsidP="0072783C">
      <w:pPr>
        <w:pStyle w:val="BodyText"/>
        <w:tabs>
          <w:tab w:val="left" w:pos="797"/>
          <w:tab w:val="left" w:pos="1552"/>
        </w:tabs>
        <w:spacing w:before="1" w:after="4"/>
        <w:ind w:left="280"/>
        <w:rPr>
          <w:b/>
          <w:bCs/>
        </w:rPr>
      </w:pPr>
    </w:p>
    <w:p w14:paraId="5B358586" w14:textId="1422B1F2" w:rsidR="0072783C" w:rsidRPr="0081078F" w:rsidRDefault="0072783C" w:rsidP="0072783C">
      <w:pPr>
        <w:pStyle w:val="BodyText"/>
        <w:tabs>
          <w:tab w:val="left" w:pos="797"/>
          <w:tab w:val="left" w:pos="1552"/>
        </w:tabs>
        <w:spacing w:before="1" w:after="4"/>
        <w:rPr>
          <w:b/>
          <w:bCs/>
        </w:rPr>
      </w:pPr>
      <w:r w:rsidRPr="0081078F">
        <w:rPr>
          <w:b/>
          <w:bCs/>
        </w:rPr>
        <w:t xml:space="preserve">     ___________________________________________________________________</w:t>
      </w:r>
      <w:r w:rsidR="0081078F">
        <w:rPr>
          <w:b/>
          <w:bCs/>
        </w:rPr>
        <w:t>__________</w:t>
      </w:r>
    </w:p>
    <w:p w14:paraId="7CBA0F47" w14:textId="2E230A9C" w:rsidR="0072783C" w:rsidRPr="0081078F" w:rsidRDefault="0072783C" w:rsidP="0072783C">
      <w:pPr>
        <w:pStyle w:val="BodyText"/>
        <w:tabs>
          <w:tab w:val="left" w:pos="797"/>
          <w:tab w:val="left" w:pos="1552"/>
        </w:tabs>
        <w:spacing w:before="1" w:after="4"/>
        <w:ind w:left="280"/>
        <w:rPr>
          <w:b/>
          <w:bCs/>
        </w:rPr>
      </w:pPr>
      <w:r w:rsidRPr="0081078F">
        <w:rPr>
          <w:b/>
          <w:bCs/>
        </w:rPr>
        <w:t>Employee’s Name (</w:t>
      </w:r>
      <w:r w:rsidR="0081078F">
        <w:rPr>
          <w:b/>
          <w:bCs/>
        </w:rPr>
        <w:t>P</w:t>
      </w:r>
      <w:r w:rsidRPr="0081078F">
        <w:rPr>
          <w:b/>
          <w:bCs/>
        </w:rPr>
        <w:t xml:space="preserve">lease </w:t>
      </w:r>
      <w:r w:rsidR="0081078F">
        <w:rPr>
          <w:b/>
          <w:bCs/>
        </w:rPr>
        <w:t>P</w:t>
      </w:r>
      <w:r w:rsidRPr="0081078F">
        <w:rPr>
          <w:b/>
          <w:bCs/>
        </w:rPr>
        <w:t xml:space="preserve">rint)                          </w:t>
      </w:r>
      <w:r w:rsidRPr="0081078F">
        <w:rPr>
          <w:b/>
          <w:bCs/>
        </w:rPr>
        <w:tab/>
      </w:r>
      <w:r w:rsidR="0081078F">
        <w:rPr>
          <w:b/>
          <w:bCs/>
        </w:rPr>
        <w:t xml:space="preserve"> </w:t>
      </w:r>
    </w:p>
    <w:p w14:paraId="08E903BE" w14:textId="77777777" w:rsidR="0072783C" w:rsidRPr="0081078F" w:rsidRDefault="0072783C" w:rsidP="0072783C">
      <w:pPr>
        <w:pStyle w:val="BodyText"/>
        <w:tabs>
          <w:tab w:val="left" w:pos="797"/>
          <w:tab w:val="left" w:pos="1552"/>
        </w:tabs>
        <w:spacing w:before="1" w:after="4"/>
        <w:ind w:left="280"/>
        <w:rPr>
          <w:b/>
          <w:bCs/>
        </w:rPr>
      </w:pPr>
    </w:p>
    <w:p w14:paraId="6E4147B1" w14:textId="77777777" w:rsidR="0072783C" w:rsidRPr="0081078F" w:rsidRDefault="0072783C" w:rsidP="0072783C">
      <w:pPr>
        <w:pStyle w:val="BodyText"/>
        <w:tabs>
          <w:tab w:val="left" w:pos="797"/>
          <w:tab w:val="left" w:pos="1552"/>
        </w:tabs>
        <w:spacing w:before="1" w:after="4"/>
        <w:ind w:left="280"/>
        <w:rPr>
          <w:b/>
          <w:bCs/>
        </w:rPr>
      </w:pPr>
    </w:p>
    <w:p w14:paraId="59684FEE" w14:textId="105DED88" w:rsidR="0072783C" w:rsidRPr="0081078F" w:rsidRDefault="0072783C" w:rsidP="0072783C">
      <w:pPr>
        <w:pStyle w:val="BodyText"/>
        <w:tabs>
          <w:tab w:val="left" w:pos="797"/>
          <w:tab w:val="left" w:pos="1552"/>
        </w:tabs>
        <w:spacing w:before="1" w:after="4"/>
        <w:ind w:left="280"/>
        <w:rPr>
          <w:b/>
          <w:bCs/>
        </w:rPr>
      </w:pPr>
      <w:r w:rsidRPr="0081078F">
        <w:rPr>
          <w:b/>
          <w:bCs/>
        </w:rPr>
        <w:t>_________________________________</w:t>
      </w:r>
      <w:r w:rsidR="0081078F">
        <w:rPr>
          <w:b/>
          <w:bCs/>
        </w:rPr>
        <w:t>___________</w:t>
      </w:r>
      <w:r w:rsidRPr="0081078F">
        <w:rPr>
          <w:b/>
          <w:bCs/>
        </w:rPr>
        <w:t>_________________________________</w:t>
      </w:r>
    </w:p>
    <w:p w14:paraId="5640E11A" w14:textId="42D0BFEA" w:rsidR="0081078F" w:rsidRDefault="0081078F" w:rsidP="0081078F">
      <w:pPr>
        <w:pStyle w:val="BodyText"/>
        <w:tabs>
          <w:tab w:val="left" w:pos="797"/>
          <w:tab w:val="left" w:pos="1552"/>
        </w:tabs>
        <w:spacing w:before="1" w:after="4"/>
        <w:ind w:left="280"/>
        <w:rPr>
          <w:b/>
          <w:bCs/>
        </w:rPr>
      </w:pPr>
      <w:r>
        <w:rPr>
          <w:b/>
          <w:bCs/>
        </w:rPr>
        <w:t>Lakemary Center, Inc. Representative Signature</w:t>
      </w:r>
      <w:r w:rsidR="0072783C" w:rsidRPr="0081078F">
        <w:rPr>
          <w:b/>
          <w:bCs/>
        </w:rPr>
        <w:t xml:space="preserve">   </w:t>
      </w:r>
      <w:r>
        <w:rPr>
          <w:b/>
          <w:bCs/>
        </w:rPr>
        <w:t>Date</w:t>
      </w:r>
      <w:r w:rsidR="0072783C" w:rsidRPr="0081078F">
        <w:rPr>
          <w:b/>
          <w:bCs/>
        </w:rPr>
        <w:t xml:space="preserve">                                                                 </w:t>
      </w:r>
      <w:r w:rsidR="0072783C" w:rsidRPr="0081078F">
        <w:rPr>
          <w:b/>
          <w:bCs/>
        </w:rPr>
        <w:tab/>
      </w:r>
    </w:p>
    <w:p w14:paraId="6E520320" w14:textId="77777777" w:rsidR="0081078F" w:rsidRDefault="0081078F" w:rsidP="0072783C">
      <w:pPr>
        <w:pStyle w:val="BodyText"/>
        <w:tabs>
          <w:tab w:val="left" w:pos="797"/>
          <w:tab w:val="left" w:pos="1552"/>
        </w:tabs>
        <w:spacing w:before="1" w:after="4"/>
        <w:ind w:left="280"/>
        <w:rPr>
          <w:b/>
          <w:bCs/>
        </w:rPr>
      </w:pPr>
    </w:p>
    <w:p w14:paraId="68210AE9" w14:textId="77777777" w:rsidR="0081078F" w:rsidRPr="0081078F" w:rsidRDefault="0081078F" w:rsidP="0081078F">
      <w:pPr>
        <w:pStyle w:val="BodyText"/>
        <w:tabs>
          <w:tab w:val="left" w:pos="797"/>
          <w:tab w:val="left" w:pos="1552"/>
        </w:tabs>
        <w:spacing w:before="1" w:after="4"/>
        <w:ind w:left="280"/>
        <w:rPr>
          <w:b/>
          <w:bCs/>
        </w:rPr>
      </w:pPr>
      <w:r w:rsidRPr="0081078F">
        <w:rPr>
          <w:b/>
          <w:bCs/>
        </w:rPr>
        <w:t>_________________________________</w:t>
      </w:r>
      <w:r>
        <w:rPr>
          <w:b/>
          <w:bCs/>
        </w:rPr>
        <w:t>___________</w:t>
      </w:r>
      <w:r w:rsidRPr="0081078F">
        <w:rPr>
          <w:b/>
          <w:bCs/>
        </w:rPr>
        <w:t>_________________________________</w:t>
      </w:r>
    </w:p>
    <w:p w14:paraId="6CF70C7D" w14:textId="77777777" w:rsidR="00AE22EA" w:rsidRDefault="0081078F" w:rsidP="0081078F">
      <w:pPr>
        <w:pStyle w:val="BodyText"/>
        <w:tabs>
          <w:tab w:val="left" w:pos="797"/>
          <w:tab w:val="left" w:pos="1552"/>
        </w:tabs>
        <w:spacing w:before="1" w:after="4"/>
        <w:ind w:left="280"/>
        <w:rPr>
          <w:b/>
          <w:bCs/>
        </w:rPr>
      </w:pPr>
      <w:r>
        <w:rPr>
          <w:b/>
          <w:bCs/>
        </w:rPr>
        <w:t>Lakemary Center, Inc. Representative (Please Print)</w:t>
      </w:r>
      <w:r w:rsidRPr="0081078F">
        <w:rPr>
          <w:b/>
          <w:bCs/>
        </w:rPr>
        <w:t xml:space="preserve">     </w:t>
      </w:r>
    </w:p>
    <w:p w14:paraId="11615270" w14:textId="77777777" w:rsidR="00AE22EA" w:rsidRDefault="00AE22EA" w:rsidP="0081078F">
      <w:pPr>
        <w:pStyle w:val="BodyText"/>
        <w:tabs>
          <w:tab w:val="left" w:pos="797"/>
          <w:tab w:val="left" w:pos="1552"/>
        </w:tabs>
        <w:spacing w:before="1" w:after="4"/>
        <w:ind w:left="280"/>
        <w:rPr>
          <w:b/>
          <w:bCs/>
        </w:rPr>
      </w:pPr>
    </w:p>
    <w:p w14:paraId="031E9FAF" w14:textId="77777777" w:rsidR="00AE22EA" w:rsidRDefault="00AE22EA" w:rsidP="0081078F">
      <w:pPr>
        <w:pStyle w:val="BodyText"/>
        <w:tabs>
          <w:tab w:val="left" w:pos="797"/>
          <w:tab w:val="left" w:pos="1552"/>
        </w:tabs>
        <w:spacing w:before="1" w:after="4"/>
        <w:ind w:left="280"/>
        <w:rPr>
          <w:b/>
          <w:bCs/>
        </w:rPr>
      </w:pPr>
    </w:p>
    <w:p w14:paraId="6CC0AC10" w14:textId="77777777" w:rsidR="00AE22EA" w:rsidRDefault="00AE22EA" w:rsidP="0081078F">
      <w:pPr>
        <w:pStyle w:val="BodyText"/>
        <w:tabs>
          <w:tab w:val="left" w:pos="797"/>
          <w:tab w:val="left" w:pos="1552"/>
        </w:tabs>
        <w:spacing w:before="1" w:after="4"/>
        <w:ind w:left="280"/>
        <w:rPr>
          <w:b/>
          <w:bCs/>
        </w:rPr>
      </w:pPr>
    </w:p>
    <w:p w14:paraId="3695C518" w14:textId="77777777" w:rsidR="00AE22EA" w:rsidRDefault="00AE22EA" w:rsidP="00AE22EA">
      <w:pPr>
        <w:pStyle w:val="DefaultText"/>
        <w:spacing w:line="480" w:lineRule="auto"/>
        <w:rPr>
          <w:i/>
          <w:sz w:val="16"/>
        </w:rPr>
      </w:pPr>
      <w:r>
        <w:rPr>
          <w:i/>
          <w:sz w:val="16"/>
        </w:rPr>
        <w:t>Revised 01/22/2024</w:t>
      </w:r>
    </w:p>
    <w:p w14:paraId="77E004B2" w14:textId="48E0A256" w:rsidR="0081078F" w:rsidRPr="0081078F" w:rsidRDefault="0081078F" w:rsidP="0081078F">
      <w:pPr>
        <w:pStyle w:val="BodyText"/>
        <w:tabs>
          <w:tab w:val="left" w:pos="797"/>
          <w:tab w:val="left" w:pos="1552"/>
        </w:tabs>
        <w:spacing w:before="1" w:after="4"/>
        <w:ind w:left="280"/>
        <w:rPr>
          <w:b/>
          <w:bCs/>
        </w:rPr>
      </w:pPr>
      <w:r w:rsidRPr="0081078F">
        <w:rPr>
          <w:b/>
          <w:bCs/>
        </w:rPr>
        <w:t xml:space="preserve">                                                            </w:t>
      </w:r>
    </w:p>
    <w:sectPr w:rsidR="0081078F" w:rsidRPr="0081078F">
      <w:type w:val="continuous"/>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4D2A"/>
    <w:multiLevelType w:val="hybridMultilevel"/>
    <w:tmpl w:val="347CC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66DB"/>
    <w:multiLevelType w:val="hybridMultilevel"/>
    <w:tmpl w:val="B74A0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D2BBF"/>
    <w:multiLevelType w:val="hybridMultilevel"/>
    <w:tmpl w:val="11A400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823C7"/>
    <w:multiLevelType w:val="hybridMultilevel"/>
    <w:tmpl w:val="7C565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310979">
    <w:abstractNumId w:val="0"/>
  </w:num>
  <w:num w:numId="2" w16cid:durableId="768699518">
    <w:abstractNumId w:val="3"/>
  </w:num>
  <w:num w:numId="3" w16cid:durableId="1390764774">
    <w:abstractNumId w:val="2"/>
  </w:num>
  <w:num w:numId="4" w16cid:durableId="1669360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49"/>
    <w:rsid w:val="0072783C"/>
    <w:rsid w:val="0081078F"/>
    <w:rsid w:val="00921C49"/>
    <w:rsid w:val="00AE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4BCA"/>
  <w15:docId w15:val="{02C7B2A4-A2D5-40EF-9998-5673F683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2"/>
      <w:ind w:left="2388" w:right="2254"/>
      <w:jc w:val="center"/>
      <w:outlineLvl w:val="0"/>
    </w:pPr>
    <w:rPr>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72783C"/>
    <w:pPr>
      <w:widowControl/>
      <w:adjustRightInd w:val="0"/>
    </w:pPr>
    <w:rPr>
      <w:rFonts w:ascii="Times New Roman" w:hAnsi="Times New Roman" w:cs="Times New Roman"/>
      <w:color w:val="000000"/>
      <w:sz w:val="24"/>
      <w:szCs w:val="24"/>
    </w:rPr>
  </w:style>
  <w:style w:type="paragraph" w:customStyle="1" w:styleId="DefaultText">
    <w:name w:val="Default Text"/>
    <w:basedOn w:val="Normal"/>
    <w:rsid w:val="00AE22EA"/>
    <w:pPr>
      <w:widowControl/>
      <w:overflowPunct w:val="0"/>
      <w:adjustRightInd w:val="0"/>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SKM_C45823101311240</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SKM_C45823101311240</dc:title>
  <dc:creator>Shilah Thomas</dc:creator>
  <cp:lastModifiedBy>Shilah Thomas</cp:lastModifiedBy>
  <cp:revision>3</cp:revision>
  <dcterms:created xsi:type="dcterms:W3CDTF">2024-01-22T20:09:00Z</dcterms:created>
  <dcterms:modified xsi:type="dcterms:W3CDTF">2024-01-22T20:12:00Z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KM_C458</vt:lpwstr>
  </property>
  <property fmtid="{D5CDD505-2E9C-101B-9397-08002B2CF9AE}" pid="4" name="LastSaved">
    <vt:filetime>2024-01-22T00:00:00Z</vt:filetime>
  </property>
</Properties>
</file>